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37b290d" w14:textId="37b290d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915C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0915C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915C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915C7">
            <w:rPr>
              <w:rStyle w:val="eSPISCCParagraphDefaultFont"/>
              <w:rFonts w:eastAsiaTheme="minorHAnsi"/>
            </w:rPr>
            <w:t>Općinski sud u Dubrovniku - Stalna služba u Korčuli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3B4689" w:rsidR="00BB30F6" w:rsidP="00BB30F6" w:rsidRDefault="000915C7">
      <w:pPr>
        <w:rPr>
          <w:rFonts w:eastAsia="Times New Roman" w:cs="Times New Roman"/>
        </w:rPr>
      </w:pPr>
      <w:r>
        <w:rPr>
          <w:rFonts w:eastAsia="Times New Roman" w:cs="Times New Roman"/>
        </w:rPr>
        <w:t>Odjel</w:t>
      </w:r>
      <w:r w:rsidRPr="003B4689" w:rsidR="00BB30F6">
        <w:rPr>
          <w:rFonts w:eastAsia="Times New Roman" w:cs="Times New Roman"/>
        </w:rPr>
        <w:t xml:space="preserve"> z</w:t>
      </w:r>
      <w:r>
        <w:rPr>
          <w:rFonts w:eastAsia="Times New Roman" w:cs="Times New Roman"/>
        </w:rPr>
        <w:t>a izvršenje prekršajnih kazni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Pp Ikp-819/2022-8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0915C7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CE79FB" w:rsidR="000915C7" w:rsidP="00CE79FB" w:rsidRDefault="000915C7">
      <w:pPr>
        <w:spacing w:after="0"/>
        <w:jc w:val="center"/>
        <w:rPr>
          <w:rFonts w:eastAsia="Calibri" w:cs="Times New Roman"/>
          <w:bCs/>
          <w:spacing w:val="60"/>
        </w:rPr>
      </w:pPr>
    </w:p>
    <w:p w:rsidRPr="001A12B4" w:rsidR="001A12B4" w:rsidP="001A12B4" w:rsidRDefault="001A12B4">
      <w:pPr>
        <w:keepNext/>
        <w:spacing w:after="0"/>
        <w:jc w:val="center"/>
      </w:pPr>
    </w:p>
    <w:p w:rsidR="001A12B4" w:rsidP="001A12B4" w:rsidRDefault="000915C7">
      <w:pPr>
        <w:ind w:firstLine="567"/>
        <w:jc w:val="both"/>
        <w:rPr>
          <w:rFonts w:eastAsia="Calibri" w:cs="Times New Roman"/>
        </w:rPr>
      </w:pPr>
      <w:r>
        <w:t>Općinski sud u Dubrovniku Stalna služba u Korčuli p</w:t>
      </w:r>
      <w:r w:rsidRPr="001A12B4" w:rsidR="001A12B4">
        <w:t xml:space="preserve">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915C7">
            <w:rPr>
              <w:rStyle w:val="eSPISCCParagraphDefaultFont"/>
              <w:rFonts w:eastAsiaTheme="minorHAnsi"/>
            </w:rPr>
            <w:t>Željku Bilišu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>izrečene osuđeniku</w:t>
      </w:r>
      <w:r>
        <w:rPr>
          <w:rFonts w:eastAsia="Times New Roman" w:cs="Times New Roman"/>
        </w:rPr>
        <w:t>:</w:t>
      </w:r>
      <w:r w:rsidRPr="00DB5560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915C7">
            <w:rPr>
              <w:rStyle w:val="eSPISCCParagraphDefaultFont"/>
              <w:rFonts w:eastAsiaTheme="minorHAnsi"/>
            </w:rPr>
            <w:t xml:space="preserve">  Pink And Purple j.d.o.o., OIB 41767223567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915C7">
            <w:rPr>
              <w:rStyle w:val="eSPISCCParagraphDefaultFont"/>
              <w:rFonts w:eastAsiaTheme="minorHAnsi"/>
            </w:rPr>
            <w:t>članka 189.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autorskom pravu i srodnim pravima">
            <w:listItem w:displayText="Zakona o autorskom pravu i srodnim pravima" w:value="Zakona o autorskom pravu i srodnim pravi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915C7">
            <w:rPr>
              <w:rStyle w:val="eSPISCCParagraphDefaultFont"/>
              <w:rFonts w:eastAsiaTheme="minorHAnsi"/>
            </w:rPr>
            <w:t>Zakona o autorskom pravu i srodnim pravima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915C7">
            <w:rPr>
              <w:rStyle w:val="eSPISCCParagraphDefaultFont"/>
              <w:rFonts w:eastAsiaTheme="minorHAnsi"/>
            </w:rPr>
            <w:t>21. srpnja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Pr="001A12B4" w:rsidR="000915C7" w:rsidP="001A12B4" w:rsidRDefault="000915C7">
      <w:pPr>
        <w:ind w:firstLine="567"/>
        <w:jc w:val="both"/>
        <w:rPr>
          <w:noProof/>
          <w:shd w:val="clear" w:color="auto" w:fill="CCFFCC"/>
        </w:rPr>
      </w:pP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="000915C7" w:rsidP="00CE79FB" w:rsidRDefault="000915C7">
      <w:pPr>
        <w:spacing w:after="0"/>
        <w:jc w:val="center"/>
        <w:rPr>
          <w:rFonts w:eastAsia="Calibri" w:cs="Times New Roman"/>
          <w:spacing w:val="60"/>
        </w:rPr>
      </w:pP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107/07</w:t>
          </w:r>
        </w:sdtContent>
      </w:sdt>
      <w:r w:rsidR="00300DAE">
        <w:rPr>
          <w:rFonts w:eastAsia="Calibri" w:cs="Times New Roman"/>
        </w:rPr>
        <w:t xml:space="preserve"> </w:t>
      </w:r>
      <w:r w:rsidR="004F0F62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 </w:t>
      </w:r>
      <w:r w:rsidR="000915C7">
        <w:rPr>
          <w:rFonts w:eastAsia="Calibri" w:cs="Times New Roman"/>
        </w:rPr>
        <w:t>: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Pink And Purple j.d.o.o., OIB 41767223567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="000915C7">
        <w:rPr>
          <w:rFonts w:eastAsia="Calibri" w:cs="Times New Roman"/>
        </w:rPr>
        <w:t>, s sjedištem</w:t>
      </w:r>
      <w:r w:rsidRPr="00CE79FB" w:rsidR="00CE79FB">
        <w:rPr>
          <w:rFonts w:eastAsia="Calibri" w:cs="Times New Roman"/>
        </w:rPr>
        <w:t xml:space="preserve">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 xml:space="preserve">  Masarykova ulica 15, 20275 Zagreb</w:t>
          </w:r>
        </w:sdtContent>
      </w:sdt>
      <w:r w:rsidR="00DF540E">
        <w:rPr>
          <w:rFonts w:eastAsia="Calibri" w:cs="Times New Roman"/>
        </w:rPr>
        <w:t xml:space="preserve"> </w:t>
      </w:r>
      <w:r w:rsidRPr="00AE7B84" w:rsidR="00AE7B84">
        <w:rPr>
          <w:rFonts w:eastAsia="Times New Roman" w:cs="Times New Roman"/>
        </w:rPr>
        <w:t xml:space="preserve"> ,</w:t>
      </w:r>
      <w:r w:rsidR="00AE7B84">
        <w:rPr>
          <w:rFonts w:eastAsia="Times New Roman" w:cs="Times New Roman"/>
        </w:rPr>
        <w:t xml:space="preserve"> </w:t>
      </w:r>
      <w:r w:rsidR="000915C7">
        <w:rPr>
          <w:rFonts w:eastAsia="Times New Roman" w:cs="Times New Roman"/>
        </w:rPr>
        <w:t xml:space="preserve">zbog prekršaja iz </w:t>
      </w:r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članka 189.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autorskom pravu i srodnim pravima">
            <w:listItem w:displayText="Zakona o autorskom pravu i srodnim pravima" w:value="Zakona o autorskom pravu i srodnim pravi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Zakona o autorskom pravu i srodnim pravima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0915C7" w:rsidP="00561534" w:rsidRDefault="000915C7">
      <w:pPr>
        <w:spacing w:after="0" w:line="276" w:lineRule="auto"/>
        <w:jc w:val="center"/>
        <w:rPr>
          <w:rFonts w:eastAsia="Calibri" w:cs="Times New Roman"/>
        </w:rPr>
      </w:pP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 xml:space="preserve">  Općinskog suda u Dubrovniku Stalna služba u Korčuli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Pp G-131/2019-32 donesena 30.10.2019.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7-1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14.07.2021.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Pink And Purple j.d.o.o.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69,02 EUR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(šezdesetdeveteuridva centa)</w:t>
          </w:r>
        </w:sdtContent>
      </w:sdt>
      <w:r w:rsidR="00211509">
        <w:rPr>
          <w:rFonts w:eastAsia="Times New Roman" w:cs="Times New Roman"/>
        </w:rPr>
        <w:t xml:space="preserve">  .</w:t>
      </w:r>
    </w:p>
    <w:p w:rsidR="000915C7" w:rsidP="00275E81" w:rsidRDefault="000915C7">
      <w:pPr>
        <w:ind w:firstLine="708"/>
        <w:jc w:val="both"/>
        <w:rPr>
          <w:rFonts w:eastAsia="Times New Roman" w:cs="Times New Roman"/>
        </w:rPr>
      </w:pPr>
    </w:p>
    <w:p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0915C7" w:rsidP="00211509" w:rsidRDefault="000915C7">
      <w:pPr>
        <w:ind w:firstLine="709"/>
        <w:jc w:val="both"/>
        <w:rPr>
          <w:rFonts w:eastAsia="Times New Roman" w:cs="Times New Roman"/>
        </w:rPr>
      </w:pP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Korčuli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21. srpnja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6"/>
        <w:gridCol w:w="3076"/>
        <w:gridCol w:w="3135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  <w:r w:rsidR="000915C7">
              <w:rPr>
                <w:rFonts w:eastAsia="Calibri" w:cs="Times New Roman"/>
              </w:rPr>
              <w:t xml:space="preserve"> izvršenja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915C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915C7">
                  <w:rPr>
                    <w:rStyle w:val="eSPISCCParagraphDefaultFont"/>
                    <w:rFonts w:eastAsiaTheme="minorHAnsi"/>
                  </w:rPr>
                  <w:t>Željko Biliš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915C7" w:rsidR="000915C7">
            <w:rPr>
              <w:rStyle w:val="eSPISCCParagraphDefaultFont"/>
              <w:rFonts w:eastAsiaTheme="minorHAnsi"/>
            </w:rPr>
            <w:t>Općinskom sudu u Dubrovniku</w:t>
          </w:r>
        </w:sdtContent>
      </w:sdt>
      <w:r>
        <w:rPr>
          <w:rFonts w:eastAsia="Times New Roman" w:cs="Times New Roman"/>
        </w:rPr>
        <w:t xml:space="preserve"> </w:t>
      </w:r>
      <w:r w:rsidR="000915C7">
        <w:rPr>
          <w:rFonts w:eastAsia="Times New Roman" w:cs="Times New Roman"/>
        </w:rPr>
        <w:t xml:space="preserve">Stalna služba u Korčuli </w:t>
      </w:r>
      <w:r w:rsidRPr="003B4689">
        <w:rPr>
          <w:rFonts w:eastAsia="Times New Roman" w:cs="Times New Roman"/>
        </w:rPr>
        <w:t>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0915C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u: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915C7">
            <w:rPr>
              <w:rStyle w:val="eSPISCCParagraphDefaultFont"/>
              <w:rFonts w:eastAsiaTheme="minorHAnsi"/>
            </w:rPr>
            <w:t>Pink And Purple j.d.o.o., Masarykova ulica 15, 20275 Zagreb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>(putem e -oglasne ploče)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>
      <w:r>
        <w:separator/>
      </w:r>
    </w:p>
  </w:endnote>
  <w:endnote w:type="continuationSeparator" w:id="0">
    <w:p w:rsidR="00F977C8" w:rsidP="00537B78" w:rsidRDefault="00F977C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5C7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>
      <w:r>
        <w:separator/>
      </w:r>
    </w:p>
  </w:footnote>
  <w:footnote w:type="continuationSeparator" w:id="0">
    <w:p w:rsidR="00F977C8" w:rsidP="00537B78" w:rsidRDefault="00F977C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0915C7" w:rsidR="000915C7">
          <w:rPr>
            <w:rStyle w:val="eSPISCCParagraphDefaultFont"/>
          </w:rPr>
          <w:t>Pp Ikp-819/2022-8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5C7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57C25F5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srpnja 2026.</izvorni_sadrzaj>
    <derivirana_varijabla naziv="DomainObject.DatumDonosenjaOdluke_1">21.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Ikp-819/2022-8</izvorni_sadrzaj>
    <derivirana_varijabla naziv="DomainObject.Oznaka_1">Pp Ikp-819/2022-8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Biliš</izvorni_sadrzaj>
    <derivirana_varijabla naziv="DomainObject.DonositeljOdluke.Prezime_1">Biliš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2022.</izvorni_sadrzaj>
    <derivirana_varijabla naziv="DomainObject.Predmet.DatumOsnivanja_1">3.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Ikp-819/2022</izvorni_sadrzaj>
    <derivirana_varijabla naziv="DomainObject.Predmet.OznakaBroj_1">Pp Ikp-819/2022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Pink And Purple j.d.o.o.</izvorni_sadrzaj>
    <derivirana_varijabla naziv="DomainObject.Predmet.ProtustrankaFormated_1">  Pink And Purple j.d.o.o.</derivirana_varijabla>
  </DomainObject.Predmet.ProtustrankaFormated>
  <DomainObject.Predmet.ProtustrankaFormatedOIB>
    <izvorni_sadrzaj>  Pink And Purple j.d.o.o., OIB 41767223567</izvorni_sadrzaj>
    <derivirana_varijabla naziv="DomainObject.Predmet.ProtustrankaFormatedOIB_1">  Pink And Purple j.d.o.o., OIB 41767223567</derivirana_varijabla>
  </DomainObject.Predmet.ProtustrankaFormatedOIB>
  <DomainObject.Predmet.ProtustrankaFormatedWithAdress>
    <izvorni_sadrzaj> Pink And Purple j.d.o.o., severovačka 2
, 20275 Zagreb</izvorni_sadrzaj>
    <derivirana_varijabla naziv="DomainObject.Predmet.ProtustrankaFormatedWithAdress_1">  Masarykova ulica 15, 20275 Zagreb</derivirana_varijabla>
  </DomainObject.Predmet.ProtustrankaFormatedWithAdress>
  <DomainObject.Predmet.ProtustrankaFormatedWithAdressOIB>
    <izvorni_sadrzaj> Pink And Purple j.d.o.o., OIB 41767223567, severovačka 2
, 20275 Zagreb</izvorni_sadrzaj>
    <derivirana_varijabla naziv="DomainObject.Predmet.ProtustrankaFormatedWithAdressOIB_1"> Pink And Purple j.d.o.o., OIB 41767223567, severovačka 2
, 20275 Zagreb</derivirana_varijabla>
  </DomainObject.Predmet.ProtustrankaFormatedWithAdressOIB>
  <DomainObject.Predmet.ProtustrankaWithAdress>
    <izvorni_sadrzaj>Pink And Purple j.d.o.o. severovačka 2
, 20275 Zagreb</izvorni_sadrzaj>
    <derivirana_varijabla naziv="DomainObject.Predmet.ProtustrankaWithAdress_1">Pink And Purple j.d.o.o. severovačka 2
, 20275 Zagreb</derivirana_varijabla>
  </DomainObject.Predmet.ProtustrankaWithAdress>
  <DomainObject.Predmet.ProtustrankaWithAdressOIB>
    <izvorni_sadrzaj>Pink And Purple j.d.o.o., OIB 41767223567, severovačka 2
, 20275 Zagreb</izvorni_sadrzaj>
    <derivirana_varijabla naziv="DomainObject.Predmet.ProtustrankaWithAdressOIB_1">Pink And Purple j.d.o.o., OIB 41767223567, severovačka 2
, 20275 Zagreb</derivirana_varijabla>
  </DomainObject.Predmet.ProtustrankaWithAdressOIB>
  <DomainObject.Predmet.ProtustrankaNazivFormated>
    <izvorni_sadrzaj>Pink And Purple j.d.o.o.</izvorni_sadrzaj>
    <derivirana_varijabla naziv="DomainObject.Predmet.ProtustrankaNazivFormated_1">Pink And Purple j.d.o.o.</derivirana_varijabla>
    <derivirana_varijabla naziv="Padez">Pink And Purple j.d.o.o.</derivirana_varijabla>
  </DomainObject.Predmet.ProtustrankaNazivFormated>
  <DomainObject.Predmet.ProtustrankaNazivFormatedOIB>
    <izvorni_sadrzaj>Pink And Purple j.d.o.o., OIB 41767223567</izvorni_sadrzaj>
    <derivirana_varijabla naziv="DomainObject.Predmet.ProtustrankaNazivFormatedOIB_1">Pink And Purple j.d.o.o., OIB 41767223567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Željko Biliš 9.</izvorni_sadrzaj>
    <derivirana_varijabla naziv="DomainObject.Predmet.Referada.Naziv_1">Željko Biliš 9.</derivirana_varijabla>
  </DomainObject.Predmet.Referada.Naziv>
  <DomainObject.Predmet.Referada.Oznaka>
    <izvorni_sadrzaj>DU09</izvorni_sadrzaj>
    <derivirana_varijabla naziv="DomainObject.Predmet.Referada.Oznaka_1">DU09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Dubrovniku</izvorni_sadrzaj>
    <derivirana_varijabla naziv="DomainObject.Predmet.Referada.Sud.Naziv_1">Općinskom sudu u Dubrovniku</derivirana_varijabla>
    <derivirana_varijabla naziv="DomainObject.Predmet.Referada.Sud.Naziv">Općinski sud u Dubrovniku</derivirana_varijabla>
  </DomainObject.Predmet.Referada.Sud.Naziv>
  <DomainObject.Predmet.Referada.Sudac>
    <izvorni_sadrzaj>Željko Biliš</izvorni_sadrzaj>
    <derivirana_varijabla naziv="DomainObject.Predmet.Referada.Sudac_1">Željko Biliš</derivirana_varijabla>
    <derivirana_varijabla naziv="Dativ">Željku Bilišu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Dubrovniku Stalna služba u Korčuli; HRVATSKO DRUŠTVO SKLADATELJA</izvorni_sadrzaj>
    <derivirana_varijabla naziv="DomainObject.Predmet.StrankaFormated_1">  Općinskog suda u Dubrovniku Stalna služba u Korčuli</derivirana_varijabla>
  </DomainObject.Predmet.StrankaFormated>
  <DomainObject.Predmet.StrankaFormatedOIB>
    <izvorni_sadrzaj>  Općinski sud u Dubrovniku Stalna služba u Korčuli, OIB 48074464528; HRVATSKO DRUŠTVO SKLADATELJA, OIB 56668956985</izvorni_sadrzaj>
    <derivirana_varijabla naziv="DomainObject.Predmet.StrankaFormatedOIB_1">  Općinski sud u Dubrovniku Stalna služba u Korčuli, OIB 48074464528; HRVATSKO DRUŠTVO SKLADATELJA, OIB 56668956985</derivirana_varijabla>
  </DomainObject.Predmet.StrankaFormatedOIB>
  <DomainObject.Predmet.StrankaFormatedWithAdress>
    <izvorni_sadrzaj> Općinski sud u Dubrovniku Stalna služba u Korčuli, Šetalište F.Kršinića kbr.50., 20260 Korčula; HRVATSKO DRUŠTVO SKLADATELJA, Berislavićeva 9, 10000 Zagreb</izvorni_sadrzaj>
    <derivirana_varijabla naziv="DomainObject.Predmet.StrankaFormatedWithAdress_1"> Općinski sud u Dubrovniku Stalna služba u Korčuli, Šetalište F.Kršinića kbr.50., 20260 Korčula; HRVATSKO DRUŠTVO SKLADATELJA, Berislavićeva 9, 10000 Zagreb</derivirana_varijabla>
  </DomainObject.Predmet.StrankaFormatedWithAdress>
  <DomainObject.Predmet.StrankaFormatedWithAdressOIB>
    <izvorni_sadrzaj> Općinski sud u Dubrovniku Stalna služba u Korčuli, OIB 48074464528, Šetalište F.Kršinića kbr.50., 20260 Korčula; HRVATSKO DRUŠTVO SKLADATELJA, OIB 56668956985, Berislavićeva 9, 10000 Zagreb</izvorni_sadrzaj>
    <derivirana_varijabla naziv="DomainObject.Predmet.StrankaFormatedWithAdressOIB_1"> Općinski sud u Dubrovniku Stalna služba u Korčuli, OIB 48074464528, Šetalište F.Kršinića kbr.50., 20260 Korčula; HRVATSKO DRUŠTVO SKLADATELJA, OIB 56668956985, Berislavićeva 9, 10000 Zagreb</derivirana_varijabla>
  </DomainObject.Predmet.StrankaFormatedWithAdressOIB>
  <DomainObject.Predmet.StrankaWithAdress>
    <izvorni_sadrzaj>Općinski sud u Dubrovniku Stalna služba u Korčuli Šetalište F.Kršinića kbr.50.,20260 Korčula,HRVATSKO DRUŠTVO SKLADATELJA Berislavićeva 9,10000 Zagreb</izvorni_sadrzaj>
    <derivirana_varijabla naziv="DomainObject.Predmet.StrankaWithAdress_1">Općinski sud u Dubrovniku Stalna služba u Korčuli Šetalište F.Kršinića kbr.50.,20260 Korčula,HRVATSKO DRUŠTVO SKLADATELJA Berislavićeva 9,10000 Zagreb</derivirana_varijabla>
  </DomainObject.Predmet.StrankaWithAdress>
  <DomainObject.Predmet.StrankaWithAdressOIB>
    <izvorni_sadrzaj>Općinski sud u Dubrovniku Stalna služba u Korčuli, OIB 48074464528, Šetalište F.Kršinića kbr.50.,20260 Korčula,HRVATSKO DRUŠTVO SKLADATELJA, OIB 56668956985, Berislavićeva 9,10000 Zagreb</izvorni_sadrzaj>
    <derivirana_varijabla naziv="DomainObject.Predmet.StrankaWithAdressOIB_1">Općinski sud u Dubrovniku Stalna služba u Korčuli, OIB 48074464528, Šetalište F.Kršinića kbr.50.,20260 Korčula,HRVATSKO DRUŠTVO SKLADATELJA, OIB 56668956985, Berislavićeva 9,10000 Zagreb</derivirana_varijabla>
  </DomainObject.Predmet.StrankaWithAdressOIB>
  <DomainObject.Predmet.StrankaNazivFormated>
    <izvorni_sadrzaj>Općinski sud u Dubrovniku Stalna služba u Korčuli,HRVATSKO DRUŠTVO SKLADATELJA</izvorni_sadrzaj>
    <derivirana_varijabla naziv="DomainObject.Predmet.StrankaNazivFormated_1">Općinski sud u Dubrovniku Stalna služba u Korčuli,HRVATSKO DRUŠTVO SKLADATELJA</derivirana_varijabla>
    <derivirana_varijabla naziv="Padez">Općinski sud u Dubrovniku Stalna služba u Korčuli,HRVATSKO DRUŠTVO SKLADATELJA</derivirana_varijabla>
  </DomainObject.Predmet.StrankaNazivFormated>
  <DomainObject.Predmet.StrankaNazivFormatedOIB>
    <izvorni_sadrzaj>Općinski sud u Dubrovniku Stalna služba u Korčuli, OIB 48074464528,HRVATSKO DRUŠTVO SKLADATELJA, OIB 56668956985</izvorni_sadrzaj>
    <derivirana_varijabla naziv="DomainObject.Predmet.StrankaNazivFormatedOIB_1">Općinski sud u Dubrovniku Stalna služba u Korčuli, OIB 48074464528,HRVATSKO DRUŠTVO SKLADATELJA, OIB 56668956985</derivirana_varijabla>
  </DomainObject.Predmet.StrankaNazivFormatedOIB>
  <DomainObject.Predmet.Sud.Adresa.Naselje>
    <izvorni_sadrzaj>Korčula</izvorni_sadrzaj>
    <derivirana_varijabla naziv="DomainObject.Predmet.Sud.Adresa.Naselje_1">Korčula</derivirana_varijabla>
  </DomainObject.Predmet.Sud.Adresa.Naselje>
  <DomainObject.Predmet.Sud.Adresa.NaseljeLokativ>
    <izvorni_sadrzaj>Korčuli</izvorni_sadrzaj>
    <derivirana_varijabla naziv="DomainObject.Predmet.Sud.Adresa.NaseljeLokativ_1">Korčuli</derivirana_varijabla>
  </DomainObject.Predmet.Sud.Adresa.NaseljeLokativ>
  <DomainObject.Predmet.Sud.Adresa.PostBroj>
    <izvorni_sadrzaj>20260</izvorni_sadrzaj>
    <derivirana_varijabla naziv="DomainObject.Predmet.Sud.Adresa.PostBroj_1">20260</derivirana_varijabla>
  </DomainObject.Predmet.Sud.Adresa.PostBroj>
  <DomainObject.Predmet.Sud.Adresa.UlicaIKBR>
    <izvorni_sadrzaj>Put Sv. Nikole</izvorni_sadrzaj>
    <derivirana_varijabla naziv="DomainObject.Predmet.Sud.Adresa.UlicaIKBR_1">Put Sv. Nikole</derivirana_varijabla>
  </DomainObject.Predmet.Sud.Adresa.UlicaIKBR>
  <DomainObject.Predmet.Sud.Naziv>
    <izvorni_sadrzaj>Općinski sud u Dubrovniku - Stalna služba u Korčuli</izvorni_sadrzaj>
    <derivirana_varijabla naziv="DomainObject.Predmet.Sud.Naziv_1">Općinski sud u Dubrovniku - Stalna služba u Korčuli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izvršenje korčula</izvorni_sadrzaj>
    <derivirana_varijabla naziv="DomainObject.Predmet.TrenutnaLokacijaSpisa.Naziv_1">izvršenje korčula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izvršenje korčula</izvorni_sadrzaj>
    <derivirana_varijabla naziv="DomainObject.Predmet.UstrojstvenaJedinicaVodi.Naziv_1">izvršenje korčula</derivirana_varijabla>
  </DomainObject.Predmet.UstrojstvenaJedinicaVodi.Naziv>
  <DomainObject.Predmet.UstrojstvenaJedinicaVodi.Oznaka>
    <izvorni_sadrzaj>IZVKO</izvorni_sadrzaj>
    <derivirana_varijabla naziv="DomainObject.Predmet.UstrojstvenaJedinicaVodi.Oznaka_1">IZVKO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Marija Biliš</izvorni_sadrzaj>
    <derivirana_varijabla naziv="DomainObject.Predmet.Zapisnicar_1">Marija Biliš</derivirana_varijabla>
    <derivirana_varijabla naziv="Padez">Marija Biliš</derivirana_varijabla>
  </DomainObject.Predmet.Zapisnicar>
  <DomainObject.Predmet.StrankaListFormated>
    <izvorni_sadrzaj>
      <item>Općinski sud u Dubrovniku Stalna služba u Korčuli</item>
      <item>HRVATSKO DRUŠTVO SKLADATELJA</item>
    </izvorni_sadrzaj>
    <derivirana_varijabla naziv="DomainObject.Predmet.StrankaListFormated_1">
      <item>Općinski sud u Dubrovniku Stalna služba u Korčuli</item>
      <item>HRVATSKO DRUŠTVO SKLADATELJA</item>
    </derivirana_varijabla>
  </DomainObject.Predmet.StrankaListFormated>
  <DomainObject.Predmet.StrankaListFormatedOIB>
    <izvorni_sadrzaj>
      <item>Općinski sud u Dubrovniku Stalna služba u Korčuli, OIB 48074464528</item>
      <item>HRVATSKO DRUŠTVO SKLADATELJA, OIB 56668956985</item>
    </izvorni_sadrzaj>
    <derivirana_varijabla naziv="DomainObject.Predmet.StrankaListFormatedOIB_1">
      <item>Općinski sud u Dubrovniku Stalna služba u Korčuli, OIB 48074464528</item>
      <item>HRVATSKO DRUŠTVO SKLADATELJA, OIB 56668956985</item>
    </derivirana_varijabla>
  </DomainObject.Predmet.StrankaListFormatedOIB>
  <DomainObject.Predmet.StrankaListFormatedWithAdress>
    <izvorni_sadrzaj>
      <item>Općinski sud u Dubrovniku Stalna služba u Korčuli, Šetalište F.Kršinića kbr.50., 20260 Korčula</item>
      <item>HRVATSKO DRUŠTVO SKLADATELJA, Berislavićeva 9, 10000 Zagreb</item>
    </izvorni_sadrzaj>
    <derivirana_varijabla naziv="DomainObject.Predmet.StrankaListFormatedWithAdress_1">
      <item>Općinski sud u Dubrovniku Stalna služba u Korčuli, Šetalište F.Kršinića kbr.50., 20260 Korčula</item>
      <item>HRVATSKO DRUŠTVO SKLADATELJA, Berislavićeva 9, 10000 Zagreb</item>
    </derivirana_varijabla>
  </DomainObject.Predmet.StrankaListFormatedWithAdress>
  <DomainObject.Predmet.StrankaListFormatedWithAdressOIB>
    <izvorni_sadrzaj>
      <item>Općinski sud u Dubrovniku Stalna služba u Korčuli, OIB 48074464528, Šetalište F.Kršinića kbr.50., 20260 Korčula</item>
      <item>HRVATSKO DRUŠTVO SKLADATELJA, OIB 56668956985, Berislavićeva 9, 10000 Zagreb</item>
    </izvorni_sadrzaj>
    <derivirana_varijabla naziv="DomainObject.Predmet.StrankaListFormatedWithAdressOIB_1">
      <item>Općinski sud u Dubrovniku Stalna služba u Korčuli, OIB 48074464528, Šetalište F.Kršinića kbr.50., 20260 Korčula</item>
      <item>HRVATSKO DRUŠTVO SKLADATELJA, OIB 56668956985, Berislavićeva 9, 10000 Zagreb</item>
    </derivirana_varijabla>
  </DomainObject.Predmet.StrankaListFormatedWithAdressOIB>
  <DomainObject.Predmet.StrankaListNazivFormated>
    <izvorni_sadrzaj>
      <item>Općinski sud u Dubrovniku Stalna služba u Korčuli</item>
      <item>HRVATSKO DRUŠTVO SKLADATELJA</item>
    </izvorni_sadrzaj>
    <derivirana_varijabla naziv="DomainObject.Predmet.StrankaListNazivFormated_1">
      <item>Općinski sud u Dubrovniku Stalna služba u Korčuli</item>
      <item>HRVATSKO DRUŠTVO SKLADATELJA</item>
    </derivirana_varijabla>
  </DomainObject.Predmet.StrankaListNazivFormated>
  <DomainObject.Predmet.StrankaListNazivFormatedOIB>
    <izvorni_sadrzaj>
      <item>Općinski sud u Dubrovniku Stalna služba u Korčuli, OIB 48074464528</item>
      <item>HRVATSKO DRUŠTVO SKLADATELJA, OIB 56668956985</item>
    </izvorni_sadrzaj>
    <derivirana_varijabla naziv="DomainObject.Predmet.StrankaListNazivFormatedOIB_1">
      <item>Općinski sud u Dubrovniku Stalna služba u Korčuli, OIB 48074464528</item>
      <item>HRVATSKO DRUŠTVO SKLADATELJA, OIB 56668956985</item>
    </derivirana_varijabla>
  </DomainObject.Predmet.StrankaListNazivFormatedOIB>
  <DomainObject.Predmet.ProtuStrankaListFormated>
    <izvorni_sadrzaj>
      <item>Pink And Purple j.d.o.o.</item>
    </izvorni_sadrzaj>
    <derivirana_varijabla naziv="DomainObject.Predmet.ProtuStrankaListFormated_1">
      <item>Pink And Purple j.d.o.o.</item>
    </derivirana_varijabla>
  </DomainObject.Predmet.ProtuStrankaListFormated>
  <DomainObject.Predmet.ProtuStrankaListFormatedOIB>
    <izvorni_sadrzaj>
      <item>Pink And Purple j.d.o.o., OIB 41767223567</item>
    </izvorni_sadrzaj>
    <derivirana_varijabla naziv="DomainObject.Predmet.ProtuStrankaListFormatedOIB_1">
      <item>Pink And Purple j.d.o.o., OIB 41767223567</item>
    </derivirana_varijabla>
  </DomainObject.Predmet.ProtuStrankaListFormatedOIB>
  <DomainObject.Predmet.ProtuStrankaListFormatedWithAdress>
    <izvorni_sadrzaj>
      <item>Pink And Purple j.d.o.o., severovačka 2
, 20275 Zagreb</item>
    </izvorni_sadrzaj>
    <derivirana_varijabla naziv="DomainObject.Predmet.ProtuStrankaListFormatedWithAdress_1">
      <item>Pink And Purple j.d.o.o., severovačka 2
, 20275 Zagreb</item>
    </derivirana_varijabla>
  </DomainObject.Predmet.ProtuStrankaListFormatedWithAdress>
  <DomainObject.Predmet.ProtuStrankaListFormatedWithAdressOIB>
    <izvorni_sadrzaj>
      <item>Pink And Purple j.d.o.o., OIB 41767223567, severovačka 2
, 20275 Zagreb</item>
    </izvorni_sadrzaj>
    <derivirana_varijabla naziv="DomainObject.Predmet.ProtuStrankaListFormatedWithAdressOIB_1">
      <item>Pink And Purple j.d.o.o., OIB 41767223567, severovačka 2
, 20275 Zagreb</item>
    </derivirana_varijabla>
  </DomainObject.Predmet.ProtuStrankaListFormatedWithAdressOIB>
  <DomainObject.Predmet.ProtuStrankaListNazivFormated>
    <izvorni_sadrzaj>
      <item>Pink And Purple j.d.o.o.</item>
    </izvorni_sadrzaj>
    <derivirana_varijabla naziv="DomainObject.Predmet.ProtuStrankaListNazivFormated_1">
      <item>Pink And Purple j.d.o.o.</item>
    </derivirana_varijabla>
  </DomainObject.Predmet.ProtuStrankaListNazivFormated>
  <DomainObject.Predmet.ProtuStrankaListNazivFormatedOIB>
    <izvorni_sadrzaj>
      <item>Pink And Purple j.d.o.o., OIB 41767223567</item>
    </izvorni_sadrzaj>
    <derivirana_varijabla naziv="DomainObject.Predmet.ProtuStrankaListNazivFormatedOIB_1">
      <item>Pink And Purple j.d.o.o., OIB 41767223567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189</izvorni_sadrzaj>
    <derivirana_varijabla naziv="DomainObject.Predmet.ClanakZakona_1">189</derivirana_varijabla>
  </DomainObject.Predmet.ClanakZakona>
  <DomainObject.Predmet.ClanakZakonaFull>
    <izvorni_sadrzaj>članka 189.</izvorni_sadrzaj>
    <derivirana_varijabla naziv="DomainObject.Predmet.ClanakZakonaFull_1">članka 189.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21. srpnja 2026.</izvorni_sadrzaj>
    <derivirana_varijabla naziv="DomainObject.Datum_1">21. srpnja 2026.</derivirana_varijabla>
    <derivirana_varijabla naziv="datum">21. srpnja 2026.</derivirana_varijabla>
    <derivirana_varijabla naziv="datumpravomocnosti">21. srpnja 2026.</derivirana_varijabla>
  </DomainObject.Datum>
  <DomainObject.PoslovniBrojDokumenta>
    <izvorni_sadrzaj>Pp Ikp-819/2022-8</izvorni_sadrzaj>
    <derivirana_varijabla naziv="DomainObject.PoslovniBrojDokumenta_1">Pp Ikp-819/2022-8</derivirana_varijabla>
  </DomainObject.PoslovniBrojDokumenta>
  <DomainObject.Predmet.StrankaIDrugi>
    <izvorni_sadrzaj>Općinski sud u Dubrovniku Stalna služba u Korčuli i dr.</izvorni_sadrzaj>
    <derivirana_varijabla naziv="DomainObject.Predmet.StrankaIDrugi_1">Općinski sud u Dubrovniku Stalna služba u Korčuli i dr.</derivirana_varijabla>
  </DomainObject.Predmet.StrankaIDrugi>
  <DomainObject.Predmet.ProtustrankaIDrugi>
    <izvorni_sadrzaj>Pink And Purple j.d.o.o.</izvorni_sadrzaj>
    <derivirana_varijabla naziv="DomainObject.Predmet.ProtustrankaIDrugi_1">Pink And Purple j.d.o.o.</derivirana_varijabla>
  </DomainObject.Predmet.ProtustrankaIDrugi>
  <DomainObject.Predmet.StrankaIDrugiAdressOIB>
    <izvorni_sadrzaj>Općinski sud u Dubrovniku Stalna služba u Korčuli, OIB 48074464528, Šetalište F.Kršinića kbr.50., 20260 Korčula i dr.</izvorni_sadrzaj>
    <derivirana_varijabla naziv="DomainObject.Predmet.StrankaIDrugiAdressOIB_1">Općinski sud u Dubrovniku Stalna služba u Korčuli, OIB 48074464528, Šetalište F.Kršinića kbr.50., 20260 Korčula i dr.</derivirana_varijabla>
  </DomainObject.Predmet.StrankaIDrugiAdressOIB>
  <DomainObject.Predmet.ProtustrankaIDrugiAdressOIB>
    <izvorni_sadrzaj>Pink And Purple j.d.o.o., OIB 41767223567, severovačka 2
, 20275 Zagreb</izvorni_sadrzaj>
    <derivirana_varijabla naziv="DomainObject.Predmet.ProtustrankaIDrugiAdressOIB_1">Pink And Purple j.d.o.o., OIB 41767223567, severovačka 2
, 20275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Pink And Purple j.d.o.o.</item>
      <item>Općinski sud u Dubrovniku Stalna služba u Korčuli</item>
      <item>HRVATSKO DRUŠTVO SKLADATELJA</item>
    </izvorni_sadrzaj>
    <derivirana_varijabla naziv="DomainObject.Predmet.SudioniciListNaziv_1">
      <item>Pink And Purple j.d.o.o.</item>
      <item>Općinski sud u Dubrovniku Stalna služba u Korčuli</item>
      <item>HRVATSKO DRUŠTVO SKLADATELJA</item>
    </derivirana_varijabla>
    <derivirana_varijabla naziv="OstaliSudionici">
      <item>Pink And Purple j.d.o.o.</item>
      <item>Općinski sud u Dubrovniku Stalna služba u Korčuli</item>
      <item>HRVATSKO DRUŠTVO SKLADATELJA</item>
    </derivirana_varijabla>
  </DomainObject.Predmet.SudioniciListNaziv>
  <DomainObject.Predmet.SudioniciListAdressOIB>
    <izvorni_sadrzaj>
      <item>Pink And Purple j.d.o.o., OIB 41767223567, severovačka 2
,20275 Zagreb</item>
      <item>Općinski sud u Dubrovniku Stalna služba u Korčuli, OIB 48074464528, Šetalište F.Kršinića kbr.50.,20260 Korčula</item>
      <item>HRVATSKO DRUŠTVO SKLADATELJA, OIB 56668956985, Berislavićeva 9,10000 Zagreb</item>
    </izvorni_sadrzaj>
    <derivirana_varijabla naziv="DomainObject.Predmet.SudioniciListAdressOIB_1">
      <item>Pink And Purple j.d.o.o., OIB 41767223567, severovačka 2
,20275 Zagreb</item>
      <item>Općinski sud u Dubrovniku Stalna služba u Korčuli, OIB 48074464528, Šetalište F.Kršinića kbr.50.,20260 Korčula</item>
      <item>HRVATSKO DRUŠTVO SKLADATELJA, OIB 56668956985, Berislavićeva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Paušalni trošak u iznosu od 69,02 EUR, novčana kazna u iznosu od 663,61 EUR, u ukupnom iznosu od 732,63 EUR</izvorni_sadrzaj>
    <derivirana_varijabla naziv="DomainObject.Predmet.Pristojbe_1">troškove za Paušalni trošak u iznosu od 69,02 EUR, novčana kazna u iznosu od 663,61 EUR, u ukupnom iznosu od 732,63 EUR</derivirana_varijabla>
  </DomainObject.Predmet.Pristojbe>
  <DomainObject.Predmet.PristojbeSudionikNazivOIB>
    <izvorni_sadrzaj>Pink And Purple j.d.o.o., OIB 41767223567</izvorni_sadrzaj>
    <derivirana_varijabla naziv="DomainObject.Predmet.PristojbeSudionikNazivOIB_1">Pink And Purple j.d.o.o., OIB 41767223567</derivirana_varijabla>
  </DomainObject.Predmet.PristojbeSudionikNazivOIB>
  <DomainObject.Predmet.PristojbePNB>
    <izvorni_sadrzaj>HR63 6068-3847-20021274550</izvorni_sadrzaj>
    <derivirana_varijabla naziv="DomainObject.Predmet.PristojbePNB_1">HR63 6068-3847-20021274550</derivirana_varijabla>
  </DomainObject.Predmet.PristojbePNB>
  <DomainObject.Predmet.PristojbeIznos>
    <izvorni_sadrzaj>732,63 EUR</izvorni_sadrzaj>
    <derivirana_varijabla naziv="DomainObject.Predmet.PristojbeIznos_1">732,63 EUR</derivirana_varijabla>
  </DomainObject.Predmet.PristojbeIznos>
  <DomainObject.Predmet.PristojbeOpisPlacanja>
    <izvorni_sadrzaj>Troškovi iz predmeta Pp Ikp-819/2022, OS DU</izvorni_sadrzaj>
    <derivirana_varijabla naziv="DomainObject.Predmet.PristojbeOpisPlacanja_1">Troškovi iz predmeta Pp Ikp-819/2022, OS DU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41767223567</item>
      <item>, OIB 48074464528</item>
      <item>, OIB 56668956985</item>
    </izvorni_sadrzaj>
    <derivirana_varijabla naziv="DomainObject.Predmet.SudioniciListNazivOIB_1">
      <item>, OIB 41767223567</item>
      <item>, OIB 48074464528</item>
      <item>, OIB 56668956985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Troškovi iz predmeta Pp Ikp-819/2022, OS DU</izvorni_sadrzaj>
    <derivirana_varijabla naziv="DomainObject.Predmet.PristojbeNazivVrste_1">Troškovi iz predmeta Pp Ikp-819/2022, OS DU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srpnja 2025.</izvorni_sadrzaj>
    <derivirana_varijabla naziv="DomainObject.PredzadnjaOdlukaIzPredmeta.DatumDonosenjaOdluke_1">8. srpnja 2025.</derivirana_varijabla>
  </DomainObject.PredzadnjaOdlukaIzPredmeta.DatumDonosenjaOdluke>
  <DomainObject.PredzadnjaOdlukaIzPredmeta.Oznaka>
    <izvorni_sadrzaj>Pp Ikp-819/2022-6</izvorni_sadrzaj>
    <derivirana_varijabla naziv="DomainObject.PredzadnjaOdlukaIzPredmeta.Oznaka_1">Pp Ikp-819/2022-6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(šezdesetdeveteuridva 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2018.</izvorni_sadrzaj>
    <derivirana_varijabla naziv="DomainObject.Predmet.DatumPocetkaProcesa_1">26. travnja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autorskom pravu i srodnim pravima</item>
    </izvorni_sadrzaj>
    <derivirana_varijabla naziv="DomainObject.ZakonPravilnikList_1">
      <item>Zakona o autorskom pravu i srodnim pravima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Pink And Purple j.d.o.o., severovačka 2
, 20275 Zagreb</izvorni_sadrzaj>
    <derivirana_varijabla naziv="DomainObject.Predmet.OsudenikImePrezimeAdresa_1">Pink And Purple j.d.o.o., Masarykova ulica 15, 20275 Zagreb</derivirana_varijabla>
  </DomainObject.Predmet.OsudenikImePrezimeAdresa>
  <DomainObject.Predmet.OsudenikImePrezimeOIBDatRodenja>
    <izvorni_sadrzaj>Pink And Purple j.d.o.o., OIB 41767223567</izvorni_sadrzaj>
    <derivirana_varijabla naziv="DomainObject.Predmet.OsudenikImePrezimeOIBDatRodenja_1">Pink And Purple j.d.o.o., OIB 41767223567</derivirana_varijabla>
  </DomainObject.Predmet.OsudenikImePrezimeOIBDatRodenja>
  <DomainObject.IkpPredmet.OdlukaRjesenjeIshodisni>
    <izvorni_sadrzaj>Pp G-131/2019-32 donesena 30.10.2019.</izvorni_sadrzaj>
    <derivirana_varijabla naziv="DomainObject.IkpPredmet.OdlukaRjesenjeIshodisni_1">Pp G-131/2019-32 donesena 30.10.2019.</derivirana_varijabla>
  </DomainObject.IkpPredmet.OdlukaRjesenjeIshodisni>
  <UserObject.NN>
    <izvorni_sadrzaj/>
    <derivirana_varijabla naziv="UserObject.NN_1"/>
  </UserObject.NN>
  <DomainObject.IkpPredmet.NovcanaObaveza.PreostaliIznos>
    <izvorni_sadrzaj>663,61 EUR</izvorni_sadrzaj>
    <derivirana_varijabla naziv="DomainObject.IkpPredmet.NovcanaObaveza.PreostaliIznos_1">663,61 EUR</derivirana_varijabla>
  </DomainObject.IkpPredmet.NovcanaObaveza.PreostaliIznos>
  <DomainObject.IkpPredmet.NovcanaObaveza.PNB>
    <izvorni_sadrzaj>HR63 6068-3847-1058980068</izvorni_sadrzaj>
    <derivirana_varijabla naziv="DomainObject.IkpPredmet.NovcanaObaveza.PNB_1">HR63 6068-3847-1058980068</derivirana_varijabla>
  </DomainObject.IkpPredmet.NovcanaObaveza.PNB>
  <DomainObject.IkpPredmet.Trosak.PreostaliIznos>
    <izvorni_sadrzaj>69,02 EUR</izvorni_sadrzaj>
    <derivirana_varijabla naziv="DomainObject.IkpPredmet.Trosak.PreostaliIznos_1">69,02 EUR</derivirana_varijabla>
  </DomainObject.IkpPredmet.Trosak.PreostaliIznos>
  <DomainObject.IkpPredmet.Trosak.PNB>
    <izvorni_sadrzaj>HR63 6068-3847-20021274550</izvorni_sadrzaj>
    <derivirana_varijabla naziv="DomainObject.IkpPredmet.Trosak.PNB_1">HR63 6068-3847-20021274550</derivirana_varijabla>
  </DomainObject.IkpPredmet.Trosak.PNB>
  <DomainObject.IkpPredmet.IshodisnaOdlukaDatumPravomocnosti>
    <izvorni_sadrzaj/>
    <derivirana_varijabla naziv="DomainObject.IkpPredmet.IshodisnaOdlukaDatumPravomocnosti_1">14.07.2021.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EE645-8610-4CF5-926D-DC5D20E740A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306</properties:Words>
  <properties:Characters>1659</properties:Characters>
  <properties:Lines>66</properties:Lines>
  <properties:Paragraphs>22</properties:Paragraphs>
  <properties:TotalTime>240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Tihana Prvulović</cp:lastModifiedBy>
  <cp:lastPrinted>2026-07-21T08:09:00Z</cp:lastPrinted>
  <dcterms:modified xmlns:xsi="http://www.w3.org/2001/XMLSchema-instance" xsi:type="dcterms:W3CDTF">2026-07-21T08:09:00Z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Ikp-819/2022-8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